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A" w:rsidRDefault="0018217A" w:rsidP="0018217A">
      <w:pPr>
        <w:jc w:val="center"/>
      </w:pPr>
      <w:r>
        <w:t xml:space="preserve">Муниципальное дошкольное образовательное учреждение детский сад с. </w:t>
      </w:r>
      <w:proofErr w:type="gramStart"/>
      <w:r>
        <w:t>Ровны</w:t>
      </w:r>
      <w:proofErr w:type="gramEnd"/>
    </w:p>
    <w:p w:rsidR="0018217A" w:rsidRDefault="0018217A" w:rsidP="0018217A">
      <w:pPr>
        <w:jc w:val="center"/>
      </w:pPr>
    </w:p>
    <w:p w:rsidR="0018217A" w:rsidRDefault="0018217A" w:rsidP="0018217A">
      <w:pPr>
        <w:jc w:val="center"/>
      </w:pPr>
    </w:p>
    <w:p w:rsidR="0018217A" w:rsidRDefault="0018217A" w:rsidP="0018217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Аннотация рабочей программы воспитателя</w:t>
      </w:r>
    </w:p>
    <w:p w:rsidR="0018217A" w:rsidRDefault="0018217A" w:rsidP="0018217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разновозрастной группы (подготовительная подгруппа 6-7  лет)</w:t>
      </w:r>
    </w:p>
    <w:p w:rsidR="0018217A" w:rsidRDefault="0018217A" w:rsidP="0018217A">
      <w:pPr>
        <w:jc w:val="center"/>
        <w:rPr>
          <w:b/>
          <w:i/>
          <w:sz w:val="28"/>
          <w:szCs w:val="28"/>
        </w:rPr>
      </w:pPr>
    </w:p>
    <w:p w:rsidR="0018217A" w:rsidRDefault="0018217A" w:rsidP="001821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Рабочая  программа по развитию детей подготовительной подгруппы (6-7  лет) разработана на основе образовательной программы МДОУ, а также примерной общеобразовательной программы «Детство» под редакцией Т.И. Бабаевой, А.Г. Гогоберидзе, О.В. Солнцевой и др., в соответствии с Федеральным законом от 29.12.2012 г. № 273-ФЗ «Об образовании в Российской Федерации» и  ФГОС ДО.</w:t>
      </w:r>
      <w:proofErr w:type="gramEnd"/>
    </w:p>
    <w:p w:rsidR="0018217A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отражает реальные условия подгруппы, возрастные и индивидуальные особенности развития воспитанников. </w:t>
      </w:r>
      <w:r w:rsidRPr="00EE2103">
        <w:rPr>
          <w:color w:val="000000"/>
          <w:sz w:val="28"/>
          <w:szCs w:val="28"/>
        </w:rPr>
        <w:t xml:space="preserve">Ведущей </w:t>
      </w:r>
      <w:r w:rsidRPr="00EE2103">
        <w:rPr>
          <w:b/>
          <w:color w:val="000000"/>
          <w:sz w:val="28"/>
          <w:szCs w:val="28"/>
        </w:rPr>
        <w:t>целью</w:t>
      </w:r>
      <w:r w:rsidRPr="00EE2103">
        <w:rPr>
          <w:color w:val="000000"/>
          <w:sz w:val="28"/>
          <w:szCs w:val="28"/>
        </w:rPr>
        <w:t xml:space="preserve"> рабочей программы является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EE2103"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EE2103"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18217A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чтения;</w:t>
      </w:r>
    </w:p>
    <w:p w:rsidR="0018217A" w:rsidRDefault="0018217A" w:rsidP="001821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режимных моментов; самостоятельной деятельности детей; взаимодействия с семьями детей по реализации рабочей программы.</w:t>
      </w:r>
    </w:p>
    <w:p w:rsidR="0018217A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педагогической деятельности:</w:t>
      </w:r>
    </w:p>
    <w:p w:rsidR="0018217A" w:rsidRPr="00EE2103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E2103">
        <w:rPr>
          <w:color w:val="000000"/>
          <w:sz w:val="28"/>
          <w:szCs w:val="28"/>
        </w:rPr>
        <w:t>• охрана жизни, укрепление физического и психического здоровья воспитанников;</w:t>
      </w:r>
    </w:p>
    <w:p w:rsidR="0018217A" w:rsidRPr="00EE2103" w:rsidRDefault="00402B3F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создание в группе</w:t>
      </w:r>
      <w:r w:rsidR="0018217A" w:rsidRPr="00EE2103">
        <w:rPr>
          <w:color w:val="000000"/>
          <w:sz w:val="28"/>
          <w:szCs w:val="28"/>
        </w:rPr>
        <w:t xml:space="preserve"> атмосферы гуманного и доброжелательного отношения ко всем воспи</w:t>
      </w:r>
      <w:r w:rsidR="0018217A" w:rsidRPr="00EE2103">
        <w:rPr>
          <w:color w:val="000000"/>
          <w:sz w:val="28"/>
          <w:szCs w:val="28"/>
        </w:rPr>
        <w:softHyphen/>
        <w:t xml:space="preserve">танникам, что позволит растить их </w:t>
      </w:r>
      <w:proofErr w:type="gramStart"/>
      <w:r w:rsidR="0018217A" w:rsidRPr="00EE2103">
        <w:rPr>
          <w:color w:val="000000"/>
          <w:sz w:val="28"/>
          <w:szCs w:val="28"/>
        </w:rPr>
        <w:t>общительными</w:t>
      </w:r>
      <w:proofErr w:type="gramEnd"/>
      <w:r w:rsidR="0018217A" w:rsidRPr="00EE2103">
        <w:rPr>
          <w:color w:val="000000"/>
          <w:sz w:val="28"/>
          <w:szCs w:val="28"/>
        </w:rPr>
        <w:t xml:space="preserve">, </w:t>
      </w:r>
      <w:r w:rsidR="0018217A" w:rsidRPr="00EE2103">
        <w:rPr>
          <w:color w:val="000000"/>
          <w:sz w:val="28"/>
          <w:szCs w:val="28"/>
        </w:rPr>
        <w:lastRenderedPageBreak/>
        <w:t>добрыми, любознательными, инициативны</w:t>
      </w:r>
      <w:r w:rsidR="0018217A" w:rsidRPr="00EE2103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18217A" w:rsidRPr="00EE2103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E2103">
        <w:rPr>
          <w:color w:val="000000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8217A" w:rsidRPr="00EE2103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E2103">
        <w:rPr>
          <w:color w:val="000000"/>
          <w:sz w:val="28"/>
          <w:szCs w:val="28"/>
        </w:rPr>
        <w:t>• творческая организация (</w:t>
      </w:r>
      <w:proofErr w:type="spellStart"/>
      <w:r w:rsidRPr="00EE2103">
        <w:rPr>
          <w:color w:val="000000"/>
          <w:sz w:val="28"/>
          <w:szCs w:val="28"/>
        </w:rPr>
        <w:t>креативность</w:t>
      </w:r>
      <w:proofErr w:type="spellEnd"/>
      <w:r w:rsidRPr="00EE2103">
        <w:rPr>
          <w:color w:val="000000"/>
          <w:sz w:val="28"/>
          <w:szCs w:val="28"/>
        </w:rPr>
        <w:t>) воспитательно-образовательного процесса;</w:t>
      </w:r>
    </w:p>
    <w:p w:rsidR="0018217A" w:rsidRPr="00EE2103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E2103">
        <w:rPr>
          <w:color w:val="000000"/>
          <w:sz w:val="28"/>
          <w:szCs w:val="28"/>
        </w:rPr>
        <w:t>• вариативность использования образовательного материала, позволяющая развивать твор</w:t>
      </w:r>
      <w:r w:rsidRPr="00EE2103">
        <w:rPr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18217A" w:rsidRPr="00EE2103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E2103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18217A" w:rsidRPr="00EE2103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E2103">
        <w:rPr>
          <w:color w:val="000000"/>
          <w:sz w:val="28"/>
          <w:szCs w:val="28"/>
        </w:rPr>
        <w:t>• единство подходов к воспитанию детей в условиях дошкольного образовательного учреж</w:t>
      </w:r>
      <w:r w:rsidRPr="00EE2103">
        <w:rPr>
          <w:color w:val="000000"/>
          <w:sz w:val="28"/>
          <w:szCs w:val="28"/>
        </w:rPr>
        <w:softHyphen/>
        <w:t>дения и семьи;</w:t>
      </w:r>
    </w:p>
    <w:p w:rsidR="0018217A" w:rsidRDefault="0018217A" w:rsidP="0018217A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E2103">
        <w:rPr>
          <w:color w:val="000000"/>
          <w:sz w:val="28"/>
          <w:szCs w:val="28"/>
        </w:rPr>
        <w:t xml:space="preserve">• координация подходов к воспитанию детей в условиях ДОУ и семьи. </w:t>
      </w:r>
    </w:p>
    <w:p w:rsidR="0018217A" w:rsidRDefault="0018217A" w:rsidP="0018217A">
      <w:pPr>
        <w:pStyle w:val="Default"/>
      </w:pPr>
    </w:p>
    <w:p w:rsidR="0018217A" w:rsidRDefault="0018217A" w:rsidP="0018217A">
      <w:pPr>
        <w:pStyle w:val="Default"/>
        <w:spacing w:line="360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Содержание психолого-педагогической работы ориентировано на разностороннее развитие дошкольников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95587A">
        <w:rPr>
          <w:sz w:val="28"/>
          <w:szCs w:val="28"/>
        </w:rPr>
        <w:t>,  о</w:t>
      </w:r>
      <w:r>
        <w:rPr>
          <w:sz w:val="28"/>
          <w:szCs w:val="28"/>
        </w:rPr>
        <w:t xml:space="preserve">сновывается на комплексно-тематическом принципе построения образовательного процесса и интеграции образовательных областей. </w:t>
      </w:r>
    </w:p>
    <w:p w:rsidR="005B367C" w:rsidRPr="005B367C" w:rsidRDefault="0018217A" w:rsidP="005B367C">
      <w:pPr>
        <w:pStyle w:val="Default"/>
        <w:spacing w:line="360" w:lineRule="auto"/>
      </w:pPr>
      <w:r>
        <w:rPr>
          <w:sz w:val="28"/>
          <w:szCs w:val="28"/>
        </w:rPr>
        <w:t>План календарных тематических недель разработан с учетом образовательных задач, временного отрезка года, возраста детей, текущих событийных праздников, особенностей воспитательно-образовательного процесса ДОУ.</w:t>
      </w:r>
      <w:r w:rsidR="005B367C" w:rsidRPr="005B367C">
        <w:t xml:space="preserve"> </w:t>
      </w:r>
    </w:p>
    <w:p w:rsidR="005B367C" w:rsidRDefault="005B367C" w:rsidP="005B36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указывается продолжительность и количество НОД по каждому разделу программы с детьми подготовительной возрастной группы. Исходя из климатических условий Белгородской области, </w:t>
      </w:r>
      <w:r>
        <w:rPr>
          <w:sz w:val="28"/>
          <w:szCs w:val="28"/>
        </w:rPr>
        <w:lastRenderedPageBreak/>
        <w:t xml:space="preserve">предусматриваются режим дня детей подготовительной группы на холодный и теплый период года. </w:t>
      </w:r>
    </w:p>
    <w:p w:rsidR="005B367C" w:rsidRDefault="005B367C" w:rsidP="005B36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Сетка занятий составлена с учетом: </w:t>
      </w:r>
    </w:p>
    <w:p w:rsidR="005B367C" w:rsidRDefault="005B367C" w:rsidP="005B36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ДОО. Санитарно-эпидемиологические правила и нормативы.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от 15.05.2013 </w:t>
      </w:r>
    </w:p>
    <w:p w:rsidR="005B367C" w:rsidRDefault="005B367C" w:rsidP="005B36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 учетом </w:t>
      </w:r>
      <w:r w:rsidR="0095587A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 xml:space="preserve">основной общеобразовательной программы «Детство» (2014) под ред. Т.И. Бабаева, А. Г. Гогоберидзе, О. В. Солнцева и др. </w:t>
      </w:r>
    </w:p>
    <w:p w:rsidR="005B367C" w:rsidRDefault="005B367C" w:rsidP="005B36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 учетом материально-технических условий ДОУ, </w:t>
      </w:r>
    </w:p>
    <w:p w:rsidR="0018217A" w:rsidRDefault="005B367C" w:rsidP="005B367C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 учетом особенностей воспитательно-образовательного процесса в ДОУ. Перечень методических пособий включает в себя все методические пособия, которыми пользуется педагог</w:t>
      </w:r>
      <w:r w:rsidR="00402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которые  рекомендуют авторы программы дошкольного образования «Детство» (2014).</w:t>
      </w:r>
    </w:p>
    <w:p w:rsidR="0018217A" w:rsidRDefault="0018217A" w:rsidP="0018217A">
      <w:pPr>
        <w:spacing w:line="360" w:lineRule="auto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Содержание программы </w:t>
      </w:r>
      <w:r>
        <w:rPr>
          <w:color w:val="000000"/>
          <w:sz w:val="28"/>
          <w:szCs w:val="28"/>
        </w:rPr>
        <w:t xml:space="preserve">предполагает формирование у детей </w:t>
      </w:r>
      <w:r w:rsidR="005B4682">
        <w:rPr>
          <w:color w:val="000000"/>
          <w:sz w:val="28"/>
          <w:szCs w:val="28"/>
        </w:rPr>
        <w:t xml:space="preserve">подготовительной </w:t>
      </w:r>
      <w:r w:rsidR="00402B3F">
        <w:rPr>
          <w:color w:val="000000"/>
          <w:sz w:val="28"/>
          <w:szCs w:val="28"/>
        </w:rPr>
        <w:t xml:space="preserve">подгруппы </w:t>
      </w:r>
      <w:r>
        <w:rPr>
          <w:color w:val="000000"/>
          <w:sz w:val="28"/>
          <w:szCs w:val="28"/>
        </w:rPr>
        <w:t>предпосылок к учебной деятельности на этапе завершения ими дошкольного образования.</w:t>
      </w:r>
    </w:p>
    <w:p w:rsidR="0018217A" w:rsidRDefault="0018217A" w:rsidP="0018217A">
      <w:pPr>
        <w:spacing w:line="360" w:lineRule="auto"/>
        <w:jc w:val="both"/>
      </w:pPr>
    </w:p>
    <w:p w:rsidR="0018217A" w:rsidRDefault="0018217A" w:rsidP="0018217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Совместная деятельность дошкольного учреждения </w:t>
      </w:r>
    </w:p>
    <w:p w:rsidR="0018217A" w:rsidRDefault="0018217A" w:rsidP="0018217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семьями  воспитанников</w:t>
      </w:r>
    </w:p>
    <w:p w:rsidR="0018217A" w:rsidRDefault="0018217A" w:rsidP="0018217A">
      <w:pPr>
        <w:jc w:val="center"/>
        <w:rPr>
          <w:b/>
          <w:i/>
          <w:sz w:val="32"/>
          <w:szCs w:val="32"/>
        </w:rPr>
      </w:pPr>
    </w:p>
    <w:p w:rsidR="0018217A" w:rsidRDefault="0018217A" w:rsidP="0018217A">
      <w:pPr>
        <w:spacing w:line="360" w:lineRule="auto"/>
        <w:jc w:val="both"/>
        <w:rPr>
          <w:w w:val="95"/>
          <w:sz w:val="28"/>
          <w:szCs w:val="28"/>
        </w:rPr>
      </w:pPr>
      <w:r>
        <w:t xml:space="preserve">           </w:t>
      </w:r>
      <w:r w:rsidR="00402B3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взаимосвязи МДОУ и семьи является решающим условием обновления системы дошкольного образования. Основной целью </w:t>
      </w:r>
      <w:r w:rsidR="00402B3F">
        <w:rPr>
          <w:sz w:val="28"/>
          <w:szCs w:val="28"/>
        </w:rPr>
        <w:t xml:space="preserve">такого взаимодействия </w:t>
      </w:r>
      <w:r>
        <w:rPr>
          <w:sz w:val="28"/>
          <w:szCs w:val="28"/>
        </w:rPr>
        <w:t>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Важнейшим условием обеспечения целостного развития личности</w:t>
      </w:r>
      <w:r>
        <w:rPr>
          <w:w w:val="95"/>
          <w:sz w:val="28"/>
          <w:szCs w:val="28"/>
        </w:rPr>
        <w:t xml:space="preserve"> ребенка является развитие конструктивного взаимодействия с  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семьей.</w:t>
      </w:r>
    </w:p>
    <w:p w:rsidR="0018217A" w:rsidRDefault="0018217A" w:rsidP="0018217A">
      <w:pPr>
        <w:ind w:left="42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направлений работы с семьей по образовательным областям:</w:t>
      </w:r>
    </w:p>
    <w:p w:rsidR="0018217A" w:rsidRDefault="0018217A" w:rsidP="0018217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«Социально-коммуникативное развитие»: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поведения;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сопровождать и поддерживать семью в реализации воспитательных воздействий;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традиции трудового воспитания в семьях воспитанников;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активному отдыху с детьми.</w:t>
      </w:r>
    </w:p>
    <w:p w:rsidR="0018217A" w:rsidRDefault="0018217A" w:rsidP="0018217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«Познавательное развитие»: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18217A" w:rsidRDefault="0018217A" w:rsidP="0018217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«Речевое развитие»: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родителей навыки общения с ребенком;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значение доброго, теплого общения с ребенком;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родителям ценность домашнего чтения;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18217A" w:rsidRDefault="0018217A" w:rsidP="0018217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«Художественно-эстетическое развитие»: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18217A" w:rsidRDefault="0018217A" w:rsidP="0018217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«Физическое развитие»: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18217A" w:rsidRDefault="0018217A" w:rsidP="001821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18217A" w:rsidRDefault="0018217A" w:rsidP="001821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основу совместной деятельности семьи и дошкольного учреждения заложены следующие </w:t>
      </w:r>
      <w:r>
        <w:rPr>
          <w:b/>
          <w:sz w:val="28"/>
          <w:szCs w:val="28"/>
        </w:rPr>
        <w:t>принципы:</w:t>
      </w:r>
    </w:p>
    <w:p w:rsidR="0018217A" w:rsidRDefault="0018217A" w:rsidP="001821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18217A" w:rsidRDefault="0018217A" w:rsidP="001821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педагогов и родителей в воспитании детей;</w:t>
      </w:r>
    </w:p>
    <w:p w:rsidR="0018217A" w:rsidRDefault="0018217A" w:rsidP="001821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 подход  –  учет  социального  положения,  традиций,  интеллектуального  и  культурного  опыта родителей.</w:t>
      </w:r>
    </w:p>
    <w:p w:rsidR="0018217A" w:rsidRDefault="0018217A" w:rsidP="001821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Доброжелательный стиль    общения  педагогов с родителями. </w:t>
      </w:r>
    </w:p>
    <w:p w:rsidR="0018217A" w:rsidRDefault="0018217A" w:rsidP="001821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Обратная связь  для изучения мнения родителей по различным вопросам воспитания.</w:t>
      </w:r>
    </w:p>
    <w:p w:rsidR="008A7A06" w:rsidRDefault="008A7A06"/>
    <w:sectPr w:rsidR="008A7A06" w:rsidSect="008A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EB2"/>
    <w:multiLevelType w:val="hybridMultilevel"/>
    <w:tmpl w:val="415A6F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2D3"/>
    <w:multiLevelType w:val="hybridMultilevel"/>
    <w:tmpl w:val="9C503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F53EE"/>
    <w:multiLevelType w:val="hybridMultilevel"/>
    <w:tmpl w:val="8BAC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7A"/>
    <w:rsid w:val="0018217A"/>
    <w:rsid w:val="00402B3F"/>
    <w:rsid w:val="005B367C"/>
    <w:rsid w:val="005B4682"/>
    <w:rsid w:val="008A7A06"/>
    <w:rsid w:val="0095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2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Нелля</cp:lastModifiedBy>
  <cp:revision>3</cp:revision>
  <dcterms:created xsi:type="dcterms:W3CDTF">2016-05-14T11:33:00Z</dcterms:created>
  <dcterms:modified xsi:type="dcterms:W3CDTF">2016-05-14T12:33:00Z</dcterms:modified>
</cp:coreProperties>
</file>